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66BE2EAB"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4B1D622" w:rsidR="00FD657E" w:rsidRPr="007804AA" w:rsidRDefault="008B00D8"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2F4153">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11C572AA" w14:textId="77777777" w:rsidR="0028222C" w:rsidRDefault="0028222C" w:rsidP="00EB723F">
      <w:pPr>
        <w:widowControl w:val="0"/>
        <w:suppressAutoHyphens/>
        <w:rPr>
          <w:rFonts w:asciiTheme="minorHAnsi" w:hAnsiTheme="minorHAnsi" w:cstheme="minorHAnsi"/>
          <w:sz w:val="22"/>
          <w:szCs w:val="22"/>
        </w:rPr>
      </w:pPr>
    </w:p>
    <w:p w14:paraId="2B86D0EE" w14:textId="7B834C6E"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DA4E61">
        <w:rPr>
          <w:rFonts w:ascii="Calibri" w:hAnsi="Calibri"/>
          <w:b/>
          <w:bCs/>
          <w:sz w:val="22"/>
          <w:szCs w:val="22"/>
        </w:rPr>
        <w:t>Odsávačky, nebulizátory a ohřívače infuzí</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A7B5441" w14:textId="744B25DE" w:rsidR="006213CE" w:rsidRPr="002F4153" w:rsidRDefault="006213CE" w:rsidP="002F4153">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 „</w:t>
      </w:r>
      <w:r w:rsidR="00AE54D2" w:rsidRPr="002F4153">
        <w:rPr>
          <w:rFonts w:ascii="Calibri" w:hAnsi="Calibri" w:cs="Calibri"/>
          <w:sz w:val="22"/>
          <w:szCs w:val="22"/>
        </w:rPr>
        <w:t xml:space="preserve">NPK, a.s., Svitavská </w:t>
      </w:r>
      <w:proofErr w:type="gramStart"/>
      <w:r w:rsidR="00AE54D2" w:rsidRPr="002F4153">
        <w:rPr>
          <w:rFonts w:ascii="Calibri" w:hAnsi="Calibri" w:cs="Calibri"/>
          <w:sz w:val="22"/>
          <w:szCs w:val="22"/>
        </w:rPr>
        <w:t>nemocnice - sloučení</w:t>
      </w:r>
      <w:proofErr w:type="gramEnd"/>
      <w:r w:rsidR="00AE54D2" w:rsidRPr="002F4153">
        <w:rPr>
          <w:rFonts w:ascii="Calibri" w:hAnsi="Calibri" w:cs="Calibri"/>
          <w:sz w:val="22"/>
          <w:szCs w:val="22"/>
        </w:rPr>
        <w:t xml:space="preserve"> JIP a vybavení navazujících oborů na UP 2“, </w:t>
      </w:r>
      <w:proofErr w:type="spellStart"/>
      <w:r w:rsidR="00AE54D2" w:rsidRPr="002F4153">
        <w:rPr>
          <w:rFonts w:ascii="Calibri" w:hAnsi="Calibri" w:cs="Calibri"/>
          <w:sz w:val="22"/>
          <w:szCs w:val="22"/>
        </w:rPr>
        <w:t>reg</w:t>
      </w:r>
      <w:proofErr w:type="spellEnd"/>
      <w:r w:rsidR="00AE54D2" w:rsidRPr="002F4153">
        <w:rPr>
          <w:rFonts w:ascii="Calibri" w:hAnsi="Calibri" w:cs="Calibri"/>
          <w:sz w:val="22"/>
          <w:szCs w:val="22"/>
        </w:rPr>
        <w:t xml:space="preserve">. č. CZ.06.6.127/0.0/0.0/21_121/0016355, </w:t>
      </w:r>
      <w:r w:rsidRPr="002F4153">
        <w:rPr>
          <w:rFonts w:ascii="Calibri" w:hAnsi="Calibri" w:cs="Calibri"/>
          <w:sz w:val="22"/>
          <w:szCs w:val="22"/>
        </w:rPr>
        <w:t xml:space="preserve">spolufinancovaného Evropskou unií </w:t>
      </w:r>
      <w:r w:rsidR="002F4153">
        <w:rPr>
          <w:rFonts w:ascii="Calibri" w:hAnsi="Calibri" w:cs="Calibri"/>
          <w:sz w:val="22"/>
          <w:szCs w:val="22"/>
        </w:rPr>
        <w:t>v rámci reakce Unie na pandemii COVID-19</w:t>
      </w:r>
      <w:r w:rsidRPr="002F4153">
        <w:rPr>
          <w:rFonts w:ascii="Calibri" w:hAnsi="Calibri" w:cs="Calibri"/>
          <w:sz w:val="22"/>
          <w:szCs w:val="22"/>
        </w:rPr>
        <w:t>.</w:t>
      </w:r>
    </w:p>
    <w:p w14:paraId="3D0B99D4" w14:textId="087D4C72"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w:t>
      </w:r>
      <w:r w:rsidR="009F5116">
        <w:rPr>
          <w:rFonts w:ascii="Calibri" w:eastAsia="SimSun" w:hAnsi="Calibri"/>
          <w:kern w:val="2"/>
          <w:sz w:val="22"/>
          <w:szCs w:val="22"/>
          <w:highlight w:val="yellow"/>
          <w:lang w:eastAsia="hi-IN" w:bidi="hi-IN"/>
        </w:rPr>
        <w:t>…………………………………………</w:t>
      </w:r>
      <w:r w:rsidR="00F635CA">
        <w:rPr>
          <w:rFonts w:ascii="Calibri" w:eastAsia="SimSun" w:hAnsi="Calibri"/>
          <w:kern w:val="2"/>
          <w:sz w:val="22"/>
          <w:szCs w:val="22"/>
          <w:highlight w:val="yellow"/>
          <w:lang w:eastAsia="hi-IN" w:bidi="hi-IN"/>
        </w:rPr>
        <w:t>pro část</w:t>
      </w:r>
      <w:r w:rsidR="009F5116">
        <w:rPr>
          <w:rFonts w:ascii="Calibri" w:eastAsia="SimSun" w:hAnsi="Calibri"/>
          <w:kern w:val="2"/>
          <w:sz w:val="22"/>
          <w:szCs w:val="22"/>
          <w:highlight w:val="yellow"/>
          <w:lang w:eastAsia="hi-IN" w:bidi="hi-IN"/>
        </w:rPr>
        <w:t xml:space="preserve"> </w:t>
      </w:r>
      <w:r w:rsidR="00F635CA">
        <w:rPr>
          <w:rFonts w:ascii="Calibri" w:eastAsia="SimSun" w:hAnsi="Calibri"/>
          <w:kern w:val="2"/>
          <w:sz w:val="22"/>
          <w:szCs w:val="22"/>
          <w:highlight w:val="yellow"/>
          <w:lang w:eastAsia="hi-IN" w:bidi="hi-IN"/>
        </w:rPr>
        <w:t xml:space="preserve">č. 1 veřejné zakázky, </w:t>
      </w:r>
      <w:r w:rsidR="00F635CA" w:rsidRPr="00F635CA">
        <w:rPr>
          <w:rFonts w:ascii="Calibri" w:eastAsia="SimSun" w:hAnsi="Calibri"/>
          <w:kern w:val="2"/>
          <w:sz w:val="22"/>
          <w:szCs w:val="22"/>
          <w:highlight w:val="yellow"/>
          <w:lang w:eastAsia="hi-IN" w:bidi="hi-IN"/>
        </w:rPr>
        <w:t xml:space="preserve">název a typové označení, počet kusů </w:t>
      </w:r>
      <w:r w:rsidR="009F5116">
        <w:rPr>
          <w:rFonts w:ascii="Calibri" w:eastAsia="SimSun" w:hAnsi="Calibri"/>
          <w:kern w:val="2"/>
          <w:sz w:val="22"/>
          <w:szCs w:val="22"/>
          <w:highlight w:val="yellow"/>
          <w:lang w:eastAsia="hi-IN" w:bidi="hi-IN"/>
        </w:rPr>
        <w:t>…………………………………………</w:t>
      </w:r>
      <w:r w:rsidR="00F635CA">
        <w:rPr>
          <w:rFonts w:ascii="Calibri" w:eastAsia="SimSun" w:hAnsi="Calibri"/>
          <w:kern w:val="2"/>
          <w:sz w:val="22"/>
          <w:szCs w:val="22"/>
          <w:highlight w:val="yellow"/>
          <w:lang w:eastAsia="hi-IN" w:bidi="hi-IN"/>
        </w:rPr>
        <w:t>pro část č. 2 veřejné zakázky</w:t>
      </w:r>
      <w:r w:rsidR="00107083">
        <w:rPr>
          <w:rFonts w:ascii="Calibri" w:eastAsia="SimSun" w:hAnsi="Calibri"/>
          <w:kern w:val="2"/>
          <w:sz w:val="22"/>
          <w:szCs w:val="22"/>
          <w:highlight w:val="yellow"/>
          <w:lang w:eastAsia="hi-IN" w:bidi="hi-IN"/>
        </w:rPr>
        <w:t xml:space="preserve">, </w:t>
      </w:r>
      <w:r w:rsidR="00107083" w:rsidRPr="00F635CA">
        <w:rPr>
          <w:rFonts w:ascii="Calibri" w:eastAsia="SimSun" w:hAnsi="Calibri"/>
          <w:kern w:val="2"/>
          <w:sz w:val="22"/>
          <w:szCs w:val="22"/>
          <w:highlight w:val="yellow"/>
          <w:lang w:eastAsia="hi-IN" w:bidi="hi-IN"/>
        </w:rPr>
        <w:t xml:space="preserve">název a typové označení, počet kusů </w:t>
      </w:r>
      <w:r w:rsidR="00107083">
        <w:rPr>
          <w:rFonts w:ascii="Calibri" w:eastAsia="SimSun" w:hAnsi="Calibri"/>
          <w:kern w:val="2"/>
          <w:sz w:val="22"/>
          <w:szCs w:val="22"/>
          <w:highlight w:val="yellow"/>
          <w:lang w:eastAsia="hi-IN" w:bidi="hi-IN"/>
        </w:rPr>
        <w:t>…………………………………………pro část č. 3 veřejné zakázky</w:t>
      </w:r>
      <w:r w:rsidR="009F5116">
        <w:rPr>
          <w:rFonts w:ascii="Calibri" w:eastAsia="SimSun" w:hAnsi="Calibri"/>
          <w:kern w:val="2"/>
          <w:sz w:val="22"/>
          <w:szCs w:val="22"/>
          <w:highlight w:val="yellow"/>
          <w:lang w:eastAsia="hi-IN" w:bidi="hi-IN"/>
        </w:rPr>
        <w:t xml:space="preserve"> </w:t>
      </w:r>
      <w:r w:rsidR="00B76C5E">
        <w:rPr>
          <w:rFonts w:ascii="Calibri" w:eastAsia="SimSun" w:hAnsi="Calibri"/>
          <w:kern w:val="2"/>
          <w:sz w:val="22"/>
          <w:szCs w:val="22"/>
          <w:highlight w:val="yellow"/>
          <w:lang w:eastAsia="hi-IN" w:bidi="hi-IN"/>
        </w:rPr>
        <w:t xml:space="preserve">-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609C9BAA" w:rsidR="00B05E84" w:rsidRDefault="00B05E84" w:rsidP="003A40FB">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730CB507" w14:textId="4989B970" w:rsidR="003A40FB" w:rsidRPr="00B05E84" w:rsidRDefault="003A40FB"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8A23EE">
        <w:rPr>
          <w:rFonts w:ascii="Calibri" w:hAnsi="Calibri" w:cs="Calibri"/>
          <w:bCs/>
          <w:sz w:val="22"/>
          <w:szCs w:val="22"/>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E3434A2" w14:textId="13B20BE3" w:rsidR="00DA4E61" w:rsidRPr="00DA4E61" w:rsidRDefault="00DA4E61" w:rsidP="008B00D8">
      <w:pPr>
        <w:pStyle w:val="Odstavecseseznamem"/>
        <w:numPr>
          <w:ilvl w:val="0"/>
          <w:numId w:val="38"/>
        </w:numPr>
        <w:spacing w:after="60" w:line="276" w:lineRule="auto"/>
        <w:ind w:left="1434" w:hanging="357"/>
        <w:contextualSpacing w:val="0"/>
        <w:rPr>
          <w:rFonts w:ascii="Calibri" w:eastAsia="SimSun" w:hAnsi="Calibri" w:cs="Calibri"/>
          <w:b/>
          <w:bCs/>
          <w:kern w:val="1"/>
          <w:sz w:val="22"/>
          <w:szCs w:val="22"/>
          <w:lang w:eastAsia="hi-IN" w:bidi="hi-IN"/>
        </w:rPr>
      </w:pPr>
      <w:r w:rsidRPr="00DA4E61">
        <w:rPr>
          <w:rFonts w:ascii="Calibri" w:eastAsia="SimSun" w:hAnsi="Calibri" w:cs="Calibri"/>
          <w:b/>
          <w:bCs/>
          <w:kern w:val="1"/>
          <w:sz w:val="22"/>
          <w:szCs w:val="22"/>
          <w:lang w:eastAsia="hi-IN" w:bidi="hi-IN"/>
        </w:rPr>
        <w:t xml:space="preserve">Svitavská nemocnice </w:t>
      </w:r>
      <w:r w:rsidR="00065886">
        <w:rPr>
          <w:rFonts w:ascii="Calibri" w:eastAsia="SimSun" w:hAnsi="Calibri" w:cs="Calibri"/>
          <w:b/>
          <w:bCs/>
          <w:kern w:val="1"/>
          <w:sz w:val="22"/>
          <w:szCs w:val="22"/>
          <w:lang w:eastAsia="hi-IN" w:bidi="hi-IN"/>
        </w:rPr>
        <w:t xml:space="preserve">(oddělení ARO, interna a chirurgie), </w:t>
      </w:r>
      <w:r w:rsidRPr="00DA4E61">
        <w:rPr>
          <w:rFonts w:ascii="Calibri" w:eastAsia="SimSun" w:hAnsi="Calibri" w:cs="Calibri"/>
          <w:b/>
          <w:bCs/>
          <w:kern w:val="1"/>
          <w:sz w:val="22"/>
          <w:szCs w:val="22"/>
          <w:lang w:eastAsia="hi-IN" w:bidi="hi-IN"/>
        </w:rPr>
        <w:t>Kollárova 643/7, 568 25 Svitavy</w:t>
      </w:r>
    </w:p>
    <w:p w14:paraId="756705EB" w14:textId="21F4F25B" w:rsidR="00271E15" w:rsidRPr="001B26AF" w:rsidRDefault="008B00D8" w:rsidP="001B26AF">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8B00D8">
        <w:rPr>
          <w:rFonts w:ascii="Calibri" w:eastAsia="SimSun" w:hAnsi="Calibri" w:cs="Calibri"/>
          <w:kern w:val="1"/>
          <w:sz w:val="22"/>
          <w:szCs w:val="22"/>
          <w:lang w:eastAsia="hi-IN" w:bidi="hi-IN"/>
        </w:rPr>
        <w:t xml:space="preserve">Zboží bude dodáno do místa plnění na výzvu kupujícího. Písemná výzva bude kupujícím zaslána prodávajícímu elektronickou poštou na </w:t>
      </w:r>
      <w:r>
        <w:rPr>
          <w:rFonts w:ascii="Calibri" w:eastAsia="SimSun" w:hAnsi="Calibri" w:cs="Calibri"/>
          <w:kern w:val="1"/>
          <w:sz w:val="22"/>
          <w:szCs w:val="22"/>
          <w:lang w:eastAsia="hi-IN" w:bidi="hi-IN"/>
        </w:rPr>
        <w:t xml:space="preserve">kontaktní </w:t>
      </w:r>
      <w:r w:rsidRPr="008B00D8">
        <w:rPr>
          <w:rFonts w:ascii="Calibri" w:eastAsia="SimSun" w:hAnsi="Calibri" w:cs="Calibri"/>
          <w:kern w:val="1"/>
          <w:sz w:val="22"/>
          <w:szCs w:val="22"/>
          <w:lang w:eastAsia="hi-IN" w:bidi="hi-IN"/>
        </w:rPr>
        <w:t>e-mail prodávajícího uvedený v záhlaví smlouvy</w:t>
      </w:r>
      <w:r w:rsidR="001B26AF" w:rsidRPr="000026C3">
        <w:rPr>
          <w:rFonts w:ascii="Calibri" w:eastAsia="SimSun" w:hAnsi="Calibri" w:cs="Calibri"/>
          <w:kern w:val="1"/>
          <w:sz w:val="22"/>
          <w:szCs w:val="22"/>
          <w:lang w:eastAsia="hi-IN" w:bidi="hi-IN"/>
        </w:rPr>
        <w:t xml:space="preserve">. </w:t>
      </w:r>
    </w:p>
    <w:p w14:paraId="2B5BAE82" w14:textId="5D3135B3" w:rsidR="008B00D8" w:rsidRPr="008B00D8" w:rsidRDefault="008B00D8" w:rsidP="008B00D8">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44D1D">
        <w:rPr>
          <w:rFonts w:ascii="Calibri" w:eastAsia="SimSun" w:hAnsi="Calibri" w:cs="Calibri"/>
          <w:b/>
          <w:bCs/>
          <w:kern w:val="1"/>
          <w:sz w:val="22"/>
          <w:szCs w:val="22"/>
          <w:lang w:eastAsia="hi-IN" w:bidi="hi-IN"/>
        </w:rPr>
        <w:t xml:space="preserve">Termín </w:t>
      </w:r>
      <w:r w:rsidR="00A50A73">
        <w:rPr>
          <w:rFonts w:ascii="Calibri" w:eastAsia="SimSun" w:hAnsi="Calibri" w:cs="Calibri"/>
          <w:b/>
          <w:bCs/>
          <w:kern w:val="1"/>
          <w:sz w:val="22"/>
          <w:szCs w:val="22"/>
          <w:lang w:eastAsia="hi-IN" w:bidi="hi-IN"/>
        </w:rPr>
        <w:t xml:space="preserve">ukončení </w:t>
      </w:r>
      <w:r w:rsidRPr="00644D1D">
        <w:rPr>
          <w:rFonts w:ascii="Calibri" w:eastAsia="SimSun" w:hAnsi="Calibri" w:cs="Calibri"/>
          <w:b/>
          <w:bCs/>
          <w:kern w:val="1"/>
          <w:sz w:val="22"/>
          <w:szCs w:val="22"/>
          <w:lang w:eastAsia="hi-IN" w:bidi="hi-IN"/>
        </w:rPr>
        <w:t xml:space="preserve">plnění je </w:t>
      </w:r>
      <w:r w:rsidR="00A50A73">
        <w:rPr>
          <w:rFonts w:ascii="Calibri" w:eastAsia="SimSun" w:hAnsi="Calibri" w:cs="Calibri"/>
          <w:b/>
          <w:bCs/>
          <w:kern w:val="1"/>
          <w:sz w:val="22"/>
          <w:szCs w:val="22"/>
          <w:lang w:eastAsia="hi-IN" w:bidi="hi-IN"/>
        </w:rPr>
        <w:t xml:space="preserve">nejpozději </w:t>
      </w:r>
      <w:r w:rsidRPr="00644D1D">
        <w:rPr>
          <w:rFonts w:ascii="Calibri" w:eastAsia="SimSun" w:hAnsi="Calibri" w:cs="Calibri"/>
          <w:b/>
          <w:bCs/>
          <w:kern w:val="1"/>
          <w:sz w:val="22"/>
          <w:szCs w:val="22"/>
          <w:lang w:eastAsia="hi-IN" w:bidi="hi-IN"/>
        </w:rPr>
        <w:t>do 1</w:t>
      </w:r>
      <w:r w:rsidR="00321151">
        <w:rPr>
          <w:rFonts w:ascii="Calibri" w:eastAsia="SimSun" w:hAnsi="Calibri" w:cs="Calibri"/>
          <w:b/>
          <w:bCs/>
          <w:kern w:val="1"/>
          <w:sz w:val="22"/>
          <w:szCs w:val="22"/>
          <w:lang w:eastAsia="hi-IN" w:bidi="hi-IN"/>
        </w:rPr>
        <w:t>5</w:t>
      </w:r>
      <w:r w:rsidRPr="00644D1D">
        <w:rPr>
          <w:rFonts w:ascii="Calibri" w:eastAsia="SimSun" w:hAnsi="Calibri" w:cs="Calibri"/>
          <w:b/>
          <w:bCs/>
          <w:kern w:val="1"/>
          <w:sz w:val="22"/>
          <w:szCs w:val="22"/>
          <w:lang w:eastAsia="hi-IN" w:bidi="hi-IN"/>
        </w:rPr>
        <w:t xml:space="preserve"> týdnů ode dne výzvy kupujícího k zahájení plnění</w:t>
      </w:r>
      <w:r w:rsidRPr="00067EA2">
        <w:rPr>
          <w:rFonts w:ascii="Calibri" w:eastAsia="SimSun" w:hAnsi="Calibri" w:cs="Calibri"/>
          <w:kern w:val="1"/>
          <w:sz w:val="22"/>
          <w:szCs w:val="22"/>
          <w:lang w:eastAsia="hi-IN" w:bidi="hi-IN"/>
        </w:rPr>
        <w:t>, která může nastat nejprve po účinnosti této smlouvy</w:t>
      </w:r>
      <w:r w:rsidR="001B26AF" w:rsidRPr="000026C3">
        <w:rPr>
          <w:rFonts w:ascii="Calibri" w:eastAsia="SimSun" w:hAnsi="Calibri" w:cs="Calibri"/>
          <w:kern w:val="1"/>
          <w:sz w:val="22"/>
          <w:szCs w:val="22"/>
          <w:lang w:eastAsia="hi-IN" w:bidi="hi-IN"/>
        </w:rPr>
        <w:t>.</w:t>
      </w:r>
      <w:r w:rsidR="00A50A73" w:rsidRPr="00A50A73">
        <w:t xml:space="preserve"> </w:t>
      </w:r>
      <w:r w:rsidR="00A50A73" w:rsidRPr="00A50A73">
        <w:rPr>
          <w:rFonts w:ascii="Calibri" w:eastAsia="SimSun" w:hAnsi="Calibri" w:cs="Calibri"/>
          <w:kern w:val="1"/>
          <w:sz w:val="22"/>
          <w:szCs w:val="22"/>
          <w:lang w:eastAsia="hi-IN" w:bidi="hi-IN"/>
        </w:rPr>
        <w:t>Předpokládan</w:t>
      </w:r>
      <w:r w:rsidR="00A50A73">
        <w:rPr>
          <w:rFonts w:ascii="Calibri" w:eastAsia="SimSun" w:hAnsi="Calibri" w:cs="Calibri"/>
          <w:kern w:val="1"/>
          <w:sz w:val="22"/>
          <w:szCs w:val="22"/>
          <w:lang w:eastAsia="hi-IN" w:bidi="hi-IN"/>
        </w:rPr>
        <w:t>ý</w:t>
      </w:r>
      <w:r w:rsidR="00A50A73" w:rsidRPr="00A50A73">
        <w:rPr>
          <w:rFonts w:ascii="Calibri" w:eastAsia="SimSun" w:hAnsi="Calibri" w:cs="Calibri"/>
          <w:kern w:val="1"/>
          <w:sz w:val="22"/>
          <w:szCs w:val="22"/>
          <w:lang w:eastAsia="hi-IN" w:bidi="hi-IN"/>
        </w:rPr>
        <w:t xml:space="preserve"> </w:t>
      </w:r>
      <w:r w:rsidR="00A50A73">
        <w:rPr>
          <w:rFonts w:ascii="Calibri" w:eastAsia="SimSun" w:hAnsi="Calibri" w:cs="Calibri"/>
          <w:kern w:val="1"/>
          <w:sz w:val="22"/>
          <w:szCs w:val="22"/>
          <w:lang w:eastAsia="hi-IN" w:bidi="hi-IN"/>
        </w:rPr>
        <w:t>termín</w:t>
      </w:r>
      <w:r w:rsidR="00A50A73" w:rsidRPr="00A50A73">
        <w:rPr>
          <w:rFonts w:ascii="Calibri" w:eastAsia="SimSun" w:hAnsi="Calibri" w:cs="Calibri"/>
          <w:kern w:val="1"/>
          <w:sz w:val="22"/>
          <w:szCs w:val="22"/>
          <w:lang w:eastAsia="hi-IN" w:bidi="hi-IN"/>
        </w:rPr>
        <w:t xml:space="preserve"> dodání je 2. polovina roku 2022.</w:t>
      </w:r>
    </w:p>
    <w:p w14:paraId="04A2FE45" w14:textId="267B35B2" w:rsidR="001B26AF" w:rsidRPr="001B26AF" w:rsidRDefault="001B26AF" w:rsidP="001B26AF">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886C0A">
        <w:rPr>
          <w:rFonts w:ascii="Calibri" w:eastAsia="SimSun" w:hAnsi="Calibri" w:cs="Calibri"/>
          <w:kern w:val="1"/>
          <w:sz w:val="22"/>
          <w:szCs w:val="22"/>
          <w:lang w:eastAsia="hi-IN" w:bidi="hi-IN"/>
        </w:rPr>
        <w:t>Kupující si vyhrazuje zasílat výzvu či výzvy k zahájení plnění dle svých provozních potřeb, a to i případně na jednotlivé přístroje dle této smlouvy samostatně.</w:t>
      </w:r>
      <w:r>
        <w:rPr>
          <w:rFonts w:ascii="Calibri" w:eastAsia="SimSun" w:hAnsi="Calibri" w:cs="Calibri"/>
          <w:kern w:val="1"/>
          <w:sz w:val="22"/>
          <w:szCs w:val="22"/>
          <w:lang w:eastAsia="hi-IN" w:bidi="hi-IN"/>
        </w:rPr>
        <w:t xml:space="preserve"> </w:t>
      </w:r>
    </w:p>
    <w:p w14:paraId="677B93EE" w14:textId="6119E6CB" w:rsidR="00A50A73" w:rsidRDefault="00A50A73" w:rsidP="001B26AF">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A50A73">
        <w:rPr>
          <w:rFonts w:ascii="Calibri" w:eastAsia="SimSun" w:hAnsi="Calibri" w:cs="Calibri"/>
          <w:kern w:val="1"/>
          <w:sz w:val="22"/>
          <w:szCs w:val="22"/>
          <w:lang w:eastAsia="hi-IN" w:bidi="hi-IN"/>
        </w:rPr>
        <w:t>Kupující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017F0875" w14:textId="43E5F1D7" w:rsidR="0028222C" w:rsidRDefault="00271E15" w:rsidP="001B26AF">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271E15">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67A60592" w14:textId="77777777" w:rsidR="001B26AF" w:rsidRPr="001B26AF" w:rsidRDefault="001B26AF" w:rsidP="001B26AF">
      <w:pPr>
        <w:pStyle w:val="Odstavecseseznamem"/>
        <w:widowControl w:val="0"/>
        <w:tabs>
          <w:tab w:val="left" w:pos="426"/>
        </w:tabs>
        <w:suppressAutoHyphens/>
        <w:spacing w:after="60"/>
        <w:ind w:left="721"/>
        <w:contextualSpacing w:val="0"/>
        <w:jc w:val="both"/>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1B9E920" w:rsidR="006A36A9" w:rsidRPr="00A67554"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Pr>
          <w:rFonts w:ascii="Calibri" w:eastAsia="SimSun" w:hAnsi="Calibri" w:cs="Calibri"/>
          <w:kern w:val="1"/>
          <w:sz w:val="22"/>
          <w:szCs w:val="22"/>
          <w:lang w:eastAsia="hi-IN" w:bidi="hi-IN"/>
        </w:rPr>
        <w:t xml:space="preserve"> </w:t>
      </w:r>
      <w:r w:rsidR="00A67554" w:rsidRPr="00A67554">
        <w:rPr>
          <w:rFonts w:ascii="Calibri" w:eastAsia="SimSun" w:hAnsi="Calibri" w:cs="Calibri"/>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05201D7" w14:textId="14E3FFDE" w:rsidR="006213CE" w:rsidRPr="0098410F" w:rsidRDefault="006213CE" w:rsidP="00FA238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55BBE" w:rsidRPr="0098410F">
        <w:rPr>
          <w:rFonts w:ascii="Calibri" w:eastAsia="SimSun" w:hAnsi="Calibri" w:cs="Calibri"/>
          <w:kern w:val="1"/>
          <w:sz w:val="22"/>
          <w:szCs w:val="22"/>
          <w:lang w:eastAsia="hi-IN" w:bidi="hi-IN"/>
        </w:rPr>
        <w:t>NPK, a.s., Svitavská nemocnice - sloučení JIP a vybavení navazujících oborů na UP 2</w:t>
      </w:r>
      <w:r w:rsidRPr="0098410F">
        <w:rPr>
          <w:rFonts w:ascii="Calibri" w:eastAsia="SimSun" w:hAnsi="Calibri" w:cs="Calibri"/>
          <w:kern w:val="1"/>
          <w:sz w:val="22"/>
          <w:szCs w:val="22"/>
          <w:lang w:eastAsia="hi-IN" w:bidi="hi-IN"/>
        </w:rPr>
        <w:t>“,</w:t>
      </w:r>
      <w:r w:rsidR="00A67554" w:rsidRPr="0098410F">
        <w:rPr>
          <w:rFonts w:ascii="Calibri" w:eastAsia="SimSun" w:hAnsi="Calibri" w:cs="Calibri"/>
          <w:kern w:val="1"/>
          <w:sz w:val="22"/>
          <w:szCs w:val="22"/>
          <w:lang w:eastAsia="hi-IN" w:bidi="hi-IN"/>
        </w:rPr>
        <w:t xml:space="preserve"> </w:t>
      </w:r>
      <w:proofErr w:type="spellStart"/>
      <w:r w:rsidRPr="00855BBE">
        <w:rPr>
          <w:rFonts w:ascii="Calibri" w:eastAsia="SimSun" w:hAnsi="Calibri" w:cs="Calibri"/>
          <w:kern w:val="1"/>
          <w:sz w:val="22"/>
          <w:szCs w:val="22"/>
          <w:lang w:eastAsia="hi-IN" w:bidi="hi-IN"/>
        </w:rPr>
        <w:t>reg</w:t>
      </w:r>
      <w:proofErr w:type="spellEnd"/>
      <w:r w:rsidRPr="00855BBE">
        <w:rPr>
          <w:rFonts w:ascii="Calibri" w:eastAsia="SimSun" w:hAnsi="Calibri" w:cs="Calibri"/>
          <w:kern w:val="1"/>
          <w:sz w:val="22"/>
          <w:szCs w:val="22"/>
          <w:lang w:eastAsia="hi-IN" w:bidi="hi-IN"/>
        </w:rPr>
        <w:t xml:space="preserve">. č. projektu </w:t>
      </w:r>
      <w:r w:rsidR="00855BBE" w:rsidRPr="0098410F">
        <w:rPr>
          <w:rFonts w:ascii="Calibri" w:eastAsia="SimSun" w:hAnsi="Calibri" w:cs="Calibri"/>
          <w:kern w:val="1"/>
          <w:sz w:val="22"/>
          <w:szCs w:val="22"/>
          <w:lang w:eastAsia="hi-IN" w:bidi="hi-IN"/>
        </w:rPr>
        <w:t xml:space="preserve">CZ.06.6.127/0.0/0.0/21_121/0016355 </w:t>
      </w:r>
      <w:r w:rsidRPr="00855BBE">
        <w:rPr>
          <w:rFonts w:ascii="Calibri" w:eastAsia="SimSun" w:hAnsi="Calibri" w:cs="Calibri"/>
          <w:kern w:val="1"/>
          <w:sz w:val="22"/>
          <w:szCs w:val="22"/>
          <w:lang w:eastAsia="hi-IN" w:bidi="hi-IN"/>
        </w:rPr>
        <w:t xml:space="preserve">a zároveň </w:t>
      </w:r>
      <w:r w:rsidRPr="0098410F">
        <w:rPr>
          <w:rFonts w:ascii="Calibri" w:eastAsia="SimSun" w:hAnsi="Calibri" w:cs="Calibri"/>
          <w:kern w:val="1"/>
          <w:sz w:val="22"/>
          <w:szCs w:val="22"/>
          <w:lang w:eastAsia="hi-IN" w:bidi="hi-IN"/>
        </w:rPr>
        <w:t>„</w:t>
      </w:r>
      <w:r w:rsidR="0098410F" w:rsidRPr="0098410F">
        <w:rPr>
          <w:rFonts w:ascii="Calibri" w:eastAsia="SimSun" w:hAnsi="Calibri" w:cs="Calibri"/>
          <w:kern w:val="1"/>
          <w:sz w:val="22"/>
          <w:szCs w:val="22"/>
          <w:lang w:eastAsia="hi-IN" w:bidi="hi-IN"/>
        </w:rPr>
        <w:t>P21_02</w:t>
      </w:r>
      <w:r w:rsidRPr="0098410F">
        <w:rPr>
          <w:rFonts w:ascii="Calibri" w:eastAsia="SimSun" w:hAnsi="Calibri" w:cs="Calibri"/>
          <w:kern w:val="1"/>
          <w:sz w:val="22"/>
          <w:szCs w:val="22"/>
          <w:lang w:eastAsia="hi-IN" w:bidi="hi-IN"/>
        </w:rPr>
        <w:t>“</w:t>
      </w:r>
      <w:r w:rsidR="0098410F"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sjednávají, že prodávající není oprávněn jakékoliv jeho pohledávky vůči kupujícímu, které vzniknou na základě této uzavřené smlouvy, započítat vůči pohledávkám kupujícího vůči </w:t>
      </w:r>
      <w:r w:rsidRPr="00DA3510">
        <w:rPr>
          <w:rFonts w:ascii="Calibri" w:eastAsia="SimSun" w:hAnsi="Calibri" w:cs="Calibri"/>
          <w:kern w:val="1"/>
          <w:sz w:val="22"/>
          <w:szCs w:val="22"/>
          <w:lang w:eastAsia="hi-IN" w:bidi="hi-IN"/>
        </w:rPr>
        <w:lastRenderedPageBreak/>
        <w:t>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C6B924E"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FB6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537C9EC9" w:rsidR="00C777AE" w:rsidRPr="00C777AE" w:rsidRDefault="00DA4E61"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073FADC"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B6001">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A30F265"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3A40FB">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EF9A65C"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492043" w:rsidRPr="00492043">
        <w:rPr>
          <w:rFonts w:ascii="Calibri" w:eastAsia="SimSun" w:hAnsi="Calibri" w:cs="Calibri"/>
          <w:kern w:val="1"/>
          <w:sz w:val="22"/>
          <w:szCs w:val="22"/>
          <w:lang w:eastAsia="hi-IN" w:bidi="hi-IN"/>
        </w:rPr>
        <w:t>kupující oprávněn požadovat na prodávajícím</w:t>
      </w:r>
      <w:r w:rsidRPr="007D4423">
        <w:rPr>
          <w:rFonts w:ascii="Calibri" w:eastAsia="SimSun" w:hAnsi="Calibri" w:cs="Calibri"/>
          <w:kern w:val="1"/>
          <w:sz w:val="22"/>
          <w:szCs w:val="22"/>
          <w:lang w:eastAsia="hi-IN" w:bidi="hi-IN"/>
        </w:rPr>
        <w:t xml:space="preserve">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w:t>
      </w:r>
      <w:r w:rsidRPr="007D4423">
        <w:rPr>
          <w:rFonts w:ascii="Calibri" w:eastAsia="SimSun" w:hAnsi="Calibri" w:cs="Calibri"/>
          <w:kern w:val="1"/>
          <w:sz w:val="22"/>
          <w:szCs w:val="22"/>
          <w:lang w:eastAsia="hi-IN" w:bidi="hi-IN"/>
        </w:rPr>
        <w:lastRenderedPageBreak/>
        <w:t xml:space="preserve">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65D87FA5"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DA5B775" w14:textId="77777777" w:rsidR="00FB6001" w:rsidRPr="009F25F6" w:rsidRDefault="00FB6001" w:rsidP="00FB6001">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lastRenderedPageBreak/>
        <w:t>(</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AD0F0B1"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98410F">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xml:space="preserve"> Pokud je v českých právních předpisech stanovena lhůta delší, musí ji dodavatel použít.</w:t>
      </w:r>
    </w:p>
    <w:p w14:paraId="0FBA3489" w14:textId="39394FFB"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8410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6EE46719"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B54215E" w14:textId="7590F394" w:rsidR="00DA4E61" w:rsidRDefault="00DA4E61" w:rsidP="00614135">
      <w:pPr>
        <w:widowControl w:val="0"/>
        <w:suppressAutoHyphens/>
        <w:spacing w:after="60" w:line="240" w:lineRule="atLeast"/>
        <w:ind w:firstLine="284"/>
        <w:rPr>
          <w:rFonts w:ascii="Calibri" w:hAnsi="Calibri" w:cs="Calibri"/>
          <w:bCs/>
          <w:sz w:val="22"/>
          <w:szCs w:val="22"/>
        </w:rPr>
      </w:pPr>
    </w:p>
    <w:p w14:paraId="54DD6C33" w14:textId="4D8CCF0C" w:rsidR="00DA4E61" w:rsidRDefault="00DA4E61" w:rsidP="00614135">
      <w:pPr>
        <w:widowControl w:val="0"/>
        <w:suppressAutoHyphens/>
        <w:spacing w:after="60" w:line="240" w:lineRule="atLeast"/>
        <w:ind w:firstLine="284"/>
        <w:rPr>
          <w:rFonts w:ascii="Calibri" w:hAnsi="Calibri" w:cs="Calibri"/>
          <w:bCs/>
          <w:sz w:val="22"/>
          <w:szCs w:val="22"/>
        </w:rPr>
      </w:pPr>
    </w:p>
    <w:p w14:paraId="2DEFD621" w14:textId="64F67080" w:rsidR="00DA4E61" w:rsidRDefault="00DA4E61" w:rsidP="00614135">
      <w:pPr>
        <w:widowControl w:val="0"/>
        <w:suppressAutoHyphens/>
        <w:spacing w:after="60" w:line="240" w:lineRule="atLeast"/>
        <w:ind w:firstLine="284"/>
        <w:rPr>
          <w:rFonts w:ascii="Calibri" w:hAnsi="Calibri" w:cs="Calibri"/>
          <w:bCs/>
          <w:sz w:val="22"/>
          <w:szCs w:val="22"/>
        </w:rPr>
      </w:pPr>
    </w:p>
    <w:p w14:paraId="5D46C766" w14:textId="7F5C7947" w:rsidR="00DA4E61" w:rsidRDefault="00DA4E61" w:rsidP="00614135">
      <w:pPr>
        <w:widowControl w:val="0"/>
        <w:suppressAutoHyphens/>
        <w:spacing w:after="60" w:line="240" w:lineRule="atLeast"/>
        <w:ind w:firstLine="284"/>
        <w:rPr>
          <w:rFonts w:ascii="Calibri" w:hAnsi="Calibri" w:cs="Calibri"/>
          <w:bCs/>
          <w:sz w:val="22"/>
          <w:szCs w:val="22"/>
        </w:rPr>
      </w:pPr>
    </w:p>
    <w:p w14:paraId="0E7369E0" w14:textId="77777777" w:rsidR="00BB7BA5" w:rsidRDefault="00BB7BA5" w:rsidP="007102D5">
      <w:pPr>
        <w:widowControl w:val="0"/>
        <w:suppressAutoHyphens/>
        <w:spacing w:after="60" w:line="240" w:lineRule="atLeast"/>
        <w:rPr>
          <w:rFonts w:asciiTheme="minorHAnsi" w:hAnsiTheme="minorHAnsi" w:cstheme="minorHAnsi"/>
          <w:b/>
        </w:rPr>
      </w:pPr>
    </w:p>
    <w:p w14:paraId="403B83B1" w14:textId="2600F994"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0C58CA9" w14:textId="77777777" w:rsidR="002F4153" w:rsidRDefault="002F4153" w:rsidP="002F4153">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Název projektu: </w:t>
        </w:r>
      </w:p>
      <w:p w14:paraId="2892260F" w14:textId="070B0613" w:rsidR="002F4153" w:rsidRPr="00D14929" w:rsidRDefault="002F4153" w:rsidP="00DA4E61">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Svitavská </w:t>
        </w:r>
        <w:proofErr w:type="gramStart"/>
        <w:r w:rsidRPr="00D14929">
          <w:rPr>
            <w:rFonts w:ascii="Calibri" w:eastAsia="Calibri" w:hAnsi="Calibri" w:cs="Calibri"/>
            <w:sz w:val="18"/>
            <w:szCs w:val="18"/>
            <w:lang w:eastAsia="en-US"/>
          </w:rPr>
          <w:t>nemocnice - sloučení</w:t>
        </w:r>
        <w:proofErr w:type="gramEnd"/>
        <w:r w:rsidRPr="00D14929">
          <w:rPr>
            <w:rFonts w:ascii="Calibri" w:eastAsia="Calibri" w:hAnsi="Calibri" w:cs="Calibri"/>
            <w:sz w:val="18"/>
            <w:szCs w:val="18"/>
            <w:lang w:eastAsia="en-US"/>
          </w:rPr>
          <w:t xml:space="preserve"> JIP a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xml:space="preserve">. č. CZ.06.6.127/0.0/0.0/21_121/0016355 </w:t>
        </w:r>
      </w:p>
      <w:p w14:paraId="09CAD7DB" w14:textId="60250128" w:rsidR="002F4153" w:rsidRPr="00D14929" w:rsidRDefault="002F4153" w:rsidP="002F4153">
        <w:pPr>
          <w:pStyle w:val="Zpat"/>
          <w:rPr>
            <w:rFonts w:ascii="Calibri" w:eastAsia="Calibri" w:hAnsi="Calibri" w:cs="Arial"/>
            <w:b/>
            <w:bCs/>
            <w:sz w:val="18"/>
            <w:szCs w:val="18"/>
            <w:lang w:eastAsia="en-US"/>
          </w:rPr>
        </w:pPr>
        <w:r w:rsidRPr="00D14929">
          <w:rPr>
            <w:rFonts w:ascii="Calibri" w:eastAsia="Calibri" w:hAnsi="Calibri" w:cs="Arial"/>
            <w:b/>
            <w:bCs/>
            <w:sz w:val="18"/>
            <w:szCs w:val="18"/>
            <w:lang w:eastAsia="en-US"/>
          </w:rPr>
          <w:t xml:space="preserve">Projekt „NPK, a.s., Svitavská </w:t>
        </w:r>
        <w:proofErr w:type="gramStart"/>
        <w:r w:rsidRPr="00D14929">
          <w:rPr>
            <w:rFonts w:ascii="Calibri" w:eastAsia="Calibri" w:hAnsi="Calibri" w:cs="Arial"/>
            <w:b/>
            <w:bCs/>
            <w:sz w:val="18"/>
            <w:szCs w:val="18"/>
            <w:lang w:eastAsia="en-US"/>
          </w:rPr>
          <w:t>nemocnice - sloučení</w:t>
        </w:r>
        <w:proofErr w:type="gramEnd"/>
        <w:r w:rsidRPr="00D14929">
          <w:rPr>
            <w:rFonts w:ascii="Calibri" w:eastAsia="Calibri" w:hAnsi="Calibri" w:cs="Arial"/>
            <w:b/>
            <w:bCs/>
            <w:sz w:val="18"/>
            <w:szCs w:val="18"/>
            <w:lang w:eastAsia="en-US"/>
          </w:rPr>
          <w:t xml:space="preserve"> JIP a vybavení navazujících oborů na UP 2“ je spolufinancován Evropskou unií v rámci reakce Unie na pandemii COVID-19 </w:t>
        </w:r>
      </w:p>
      <w:p w14:paraId="77DE50D2" w14:textId="51075E72" w:rsidR="005B6B38" w:rsidRPr="00532F40" w:rsidRDefault="002F4153" w:rsidP="002F4153">
        <w:pPr>
          <w:tabs>
            <w:tab w:val="center" w:pos="4536"/>
            <w:tab w:val="left" w:pos="6330"/>
            <w:tab w:val="right" w:pos="9072"/>
            <w:tab w:val="right" w:pos="9864"/>
          </w:tabs>
          <w:rPr>
            <w:rFonts w:ascii="Calibri" w:hAnsi="Calibri" w:cs="Calibri"/>
            <w:sz w:val="22"/>
            <w:szCs w:val="22"/>
          </w:rPr>
        </w:pPr>
        <w:r>
          <w:rPr>
            <w:sz w:val="8"/>
            <w:szCs w:val="16"/>
          </w:rPr>
          <w:t xml:space="preserve">                                                                                                                                                                                                                                                                                                                                                   </w:t>
        </w:r>
        <w:r w:rsidR="006213CE">
          <w:rPr>
            <w:sz w:val="8"/>
            <w:szCs w:val="16"/>
          </w:rPr>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6C33FF"/>
    <w:multiLevelType w:val="hybridMultilevel"/>
    <w:tmpl w:val="F30A79A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1A3364"/>
    <w:multiLevelType w:val="hybridMultilevel"/>
    <w:tmpl w:val="9E9404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50631035">
    <w:abstractNumId w:val="0"/>
  </w:num>
  <w:num w:numId="2" w16cid:durableId="1896814109">
    <w:abstractNumId w:val="32"/>
  </w:num>
  <w:num w:numId="3" w16cid:durableId="324743560">
    <w:abstractNumId w:val="25"/>
  </w:num>
  <w:num w:numId="4" w16cid:durableId="246623431">
    <w:abstractNumId w:val="11"/>
  </w:num>
  <w:num w:numId="5" w16cid:durableId="901259575">
    <w:abstractNumId w:val="2"/>
  </w:num>
  <w:num w:numId="6" w16cid:durableId="1475443828">
    <w:abstractNumId w:val="10"/>
  </w:num>
  <w:num w:numId="7" w16cid:durableId="1555114808">
    <w:abstractNumId w:val="14"/>
  </w:num>
  <w:num w:numId="8" w16cid:durableId="259027784">
    <w:abstractNumId w:val="35"/>
  </w:num>
  <w:num w:numId="9" w16cid:durableId="256137384">
    <w:abstractNumId w:val="7"/>
  </w:num>
  <w:num w:numId="10" w16cid:durableId="1431774310">
    <w:abstractNumId w:val="26"/>
  </w:num>
  <w:num w:numId="11" w16cid:durableId="532037793">
    <w:abstractNumId w:val="12"/>
  </w:num>
  <w:num w:numId="12" w16cid:durableId="569659273">
    <w:abstractNumId w:val="23"/>
  </w:num>
  <w:num w:numId="13" w16cid:durableId="490602653">
    <w:abstractNumId w:val="19"/>
  </w:num>
  <w:num w:numId="14" w16cid:durableId="1775974018">
    <w:abstractNumId w:val="28"/>
  </w:num>
  <w:num w:numId="15" w16cid:durableId="1933120253">
    <w:abstractNumId w:val="1"/>
  </w:num>
  <w:num w:numId="16" w16cid:durableId="416250615">
    <w:abstractNumId w:val="8"/>
  </w:num>
  <w:num w:numId="17" w16cid:durableId="1356351419">
    <w:abstractNumId w:val="24"/>
  </w:num>
  <w:num w:numId="18" w16cid:durableId="1330871274">
    <w:abstractNumId w:val="9"/>
  </w:num>
  <w:num w:numId="19" w16cid:durableId="3366485">
    <w:abstractNumId w:val="22"/>
  </w:num>
  <w:num w:numId="20" w16cid:durableId="1399398584">
    <w:abstractNumId w:val="5"/>
  </w:num>
  <w:num w:numId="21" w16cid:durableId="1392264819">
    <w:abstractNumId w:val="18"/>
  </w:num>
  <w:num w:numId="22" w16cid:durableId="128940027">
    <w:abstractNumId w:val="31"/>
  </w:num>
  <w:num w:numId="23" w16cid:durableId="862136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8640511">
    <w:abstractNumId w:val="16"/>
  </w:num>
  <w:num w:numId="25" w16cid:durableId="9559157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00982913">
    <w:abstractNumId w:val="34"/>
  </w:num>
  <w:num w:numId="27" w16cid:durableId="1012298222">
    <w:abstractNumId w:val="30"/>
  </w:num>
  <w:num w:numId="28" w16cid:durableId="669873953">
    <w:abstractNumId w:val="15"/>
  </w:num>
  <w:num w:numId="29" w16cid:durableId="958024944">
    <w:abstractNumId w:val="20"/>
  </w:num>
  <w:num w:numId="30" w16cid:durableId="212038167">
    <w:abstractNumId w:val="13"/>
  </w:num>
  <w:num w:numId="31" w16cid:durableId="875850649">
    <w:abstractNumId w:val="6"/>
  </w:num>
  <w:num w:numId="32" w16cid:durableId="1392922099">
    <w:abstractNumId w:val="29"/>
  </w:num>
  <w:num w:numId="33" w16cid:durableId="1964070998">
    <w:abstractNumId w:val="4"/>
  </w:num>
  <w:num w:numId="34" w16cid:durableId="1274091212">
    <w:abstractNumId w:val="36"/>
  </w:num>
  <w:num w:numId="35" w16cid:durableId="1248029544">
    <w:abstractNumId w:val="17"/>
  </w:num>
  <w:num w:numId="36" w16cid:durableId="101388209">
    <w:abstractNumId w:val="3"/>
  </w:num>
  <w:num w:numId="37" w16cid:durableId="1177579975">
    <w:abstractNumId w:val="33"/>
  </w:num>
  <w:num w:numId="38" w16cid:durableId="192630532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5886"/>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07083"/>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26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1E15"/>
    <w:rsid w:val="00276440"/>
    <w:rsid w:val="0028222C"/>
    <w:rsid w:val="00284731"/>
    <w:rsid w:val="002960DC"/>
    <w:rsid w:val="00297C25"/>
    <w:rsid w:val="002A227A"/>
    <w:rsid w:val="002B5142"/>
    <w:rsid w:val="002B6DB3"/>
    <w:rsid w:val="002E0B61"/>
    <w:rsid w:val="002F3B5F"/>
    <w:rsid w:val="002F4153"/>
    <w:rsid w:val="00307BDD"/>
    <w:rsid w:val="00307E66"/>
    <w:rsid w:val="00321151"/>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A40FB"/>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043"/>
    <w:rsid w:val="00494B52"/>
    <w:rsid w:val="004A44B7"/>
    <w:rsid w:val="004A629E"/>
    <w:rsid w:val="004C1ABC"/>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2D9E"/>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55BBE"/>
    <w:rsid w:val="00873BD7"/>
    <w:rsid w:val="00883659"/>
    <w:rsid w:val="008908D8"/>
    <w:rsid w:val="00893E5E"/>
    <w:rsid w:val="00896738"/>
    <w:rsid w:val="008A728C"/>
    <w:rsid w:val="008B00D8"/>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410F"/>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50A73"/>
    <w:rsid w:val="00A62598"/>
    <w:rsid w:val="00A67554"/>
    <w:rsid w:val="00A72C26"/>
    <w:rsid w:val="00A760F0"/>
    <w:rsid w:val="00A938BF"/>
    <w:rsid w:val="00A97B84"/>
    <w:rsid w:val="00A97DF3"/>
    <w:rsid w:val="00AA2F6D"/>
    <w:rsid w:val="00AB34FE"/>
    <w:rsid w:val="00AC1C6A"/>
    <w:rsid w:val="00AE2B3E"/>
    <w:rsid w:val="00AE54D2"/>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B7BA5"/>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4E61"/>
    <w:rsid w:val="00DA5A12"/>
    <w:rsid w:val="00DD4B70"/>
    <w:rsid w:val="00DD5CB6"/>
    <w:rsid w:val="00DE341B"/>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6001"/>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11</Pages>
  <Words>3701</Words>
  <Characters>21841</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25</cp:revision>
  <cp:lastPrinted>2018-10-01T07:59:00Z</cp:lastPrinted>
  <dcterms:created xsi:type="dcterms:W3CDTF">2022-02-09T13:00:00Z</dcterms:created>
  <dcterms:modified xsi:type="dcterms:W3CDTF">2022-05-04T15:43:00Z</dcterms:modified>
</cp:coreProperties>
</file>